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widowControl/>
        <w:bidi w:val="0"/>
        <w:ind w:left="0" w:right="0" w:hanging="0"/>
        <w:jc w:val="left"/>
        <w:rPr>
          <w:rFonts w:ascii="Arial;Helvetica;sans-serif" w:hAnsi="Arial;Helvetica;sans-serif"/>
          <w:b/>
          <w:b/>
          <w:i w:val="false"/>
          <w:i w:val="false"/>
          <w:caps w:val="false"/>
          <w:smallCaps w:val="false"/>
          <w:color w:val="222222"/>
          <w:spacing w:val="0"/>
          <w:sz w:val="32"/>
        </w:rPr>
      </w:pPr>
      <w:r>
        <w:rPr>
          <w:rFonts w:ascii="Arial;Helvetica;sans-serif" w:hAnsi="Arial;Helvetica;sans-serif"/>
          <w:b/>
          <w:i w:val="false"/>
          <w:caps w:val="false"/>
          <w:smallCaps w:val="false"/>
          <w:color w:val="222222"/>
          <w:spacing w:val="0"/>
          <w:sz w:val="32"/>
        </w:rPr>
        <w:t>EVENLODE PARISH COUNCIL</w:t>
      </w:r>
    </w:p>
    <w:p>
      <w:pPr>
        <w:pStyle w:val="TextBody"/>
        <w:widowControl/>
        <w:bidi w:val="0"/>
        <w:ind w:left="0" w:right="0" w:hanging="0"/>
        <w:jc w:val="left"/>
        <w:rPr/>
      </w:pPr>
      <w:r>
        <w:rPr/>
      </w:r>
    </w:p>
    <w:p>
      <w:pPr>
        <w:pStyle w:val="TextBody"/>
        <w:widowControl/>
        <w:bidi w:val="0"/>
        <w:ind w:left="0" w:right="0" w:hanging="0"/>
        <w:jc w:val="left"/>
        <w:rPr/>
      </w:pPr>
      <w:r>
        <w:rPr/>
      </w:r>
    </w:p>
    <w:p>
      <w:pPr>
        <w:pStyle w:val="TextBody"/>
        <w:widowControl/>
        <w:bidi w:val="0"/>
        <w:ind w:left="0" w:right="0" w:hanging="0"/>
        <w:jc w:val="left"/>
        <w:rPr>
          <w:sz w:val="30"/>
          <w:szCs w:val="30"/>
        </w:rPr>
      </w:pPr>
      <w:r>
        <w:rPr>
          <w:rFonts w:ascii="Arial;Helvetica;sans-serif" w:hAnsi="Arial;Helvetica;sans-serif"/>
          <w:b/>
          <w:i w:val="false"/>
          <w:caps w:val="false"/>
          <w:smallCaps w:val="false"/>
          <w:color w:val="C9211E"/>
          <w:spacing w:val="0"/>
          <w:sz w:val="30"/>
          <w:szCs w:val="30"/>
          <w:u w:val="single"/>
        </w:rPr>
        <w:t xml:space="preserve">MEETING TO BE HELD ON MONDAY </w:t>
      </w:r>
      <w:r>
        <w:rPr>
          <w:rFonts w:ascii="Arial;Helvetica;sans-serif" w:hAnsi="Arial;Helvetica;sans-serif"/>
          <w:b/>
          <w:i w:val="false"/>
          <w:caps w:val="false"/>
          <w:smallCaps w:val="false"/>
          <w:color w:val="C9211E"/>
          <w:spacing w:val="0"/>
          <w:sz w:val="30"/>
          <w:szCs w:val="30"/>
          <w:u w:val="single"/>
        </w:rPr>
        <w:t>1</w:t>
      </w:r>
      <w:r>
        <w:rPr>
          <w:rFonts w:ascii="Arial;Helvetica;sans-serif" w:hAnsi="Arial;Helvetica;sans-serif"/>
          <w:b/>
          <w:i w:val="false"/>
          <w:caps w:val="false"/>
          <w:smallCaps w:val="false"/>
          <w:color w:val="C9211E"/>
          <w:spacing w:val="0"/>
          <w:sz w:val="30"/>
          <w:szCs w:val="30"/>
          <w:u w:val="single"/>
          <w:vertAlign w:val="superscript"/>
        </w:rPr>
        <w:t>st</w:t>
      </w:r>
      <w:r>
        <w:rPr>
          <w:rFonts w:ascii="Arial;Helvetica;sans-serif" w:hAnsi="Arial;Helvetica;sans-serif"/>
          <w:b/>
          <w:i w:val="false"/>
          <w:caps w:val="false"/>
          <w:smallCaps w:val="false"/>
          <w:color w:val="C9211E"/>
          <w:spacing w:val="0"/>
          <w:sz w:val="30"/>
          <w:szCs w:val="30"/>
          <w:u w:val="single"/>
        </w:rPr>
        <w:t xml:space="preserve"> SEPTEMBER 2025</w:t>
      </w:r>
      <w:r>
        <w:rPr>
          <w:rFonts w:ascii="Arial;Helvetica;sans-serif" w:hAnsi="Arial;Helvetica;sans-serif"/>
          <w:b/>
          <w:i w:val="false"/>
          <w:caps w:val="false"/>
          <w:smallCaps w:val="false"/>
          <w:color w:val="C9211E"/>
          <w:spacing w:val="0"/>
          <w:sz w:val="30"/>
          <w:szCs w:val="30"/>
          <w:u w:val="single"/>
        </w:rPr>
        <w:t xml:space="preserve"> AT 6 IN THE VILLAGE HALL</w:t>
      </w:r>
    </w:p>
    <w:p>
      <w:pPr>
        <w:pStyle w:val="TextBody"/>
        <w:widowControl/>
        <w:bidi w:val="0"/>
        <w:ind w:left="0" w:right="0" w:hanging="0"/>
        <w:jc w:val="left"/>
        <w:rPr>
          <w:sz w:val="30"/>
          <w:szCs w:val="30"/>
        </w:rPr>
      </w:pPr>
      <w:r>
        <w:rPr>
          <w:sz w:val="30"/>
          <w:szCs w:val="30"/>
        </w:rPr>
      </w:r>
    </w:p>
    <w:p>
      <w:pPr>
        <w:pStyle w:val="TextBody"/>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Residents are encouraged to attend, and time will be set aside for matters to be raised which are not on the Agenda but which the PC can consider for future inclusion. A maximum of 10 minutes will be set aside for this, but the PC will move to the formal agenda sooner if nothing is raised.</w:t>
      </w:r>
    </w:p>
    <w:p>
      <w:pPr>
        <w:pStyle w:val="TextBody"/>
        <w:widowControl/>
        <w:bidi w:val="0"/>
        <w:ind w:left="0" w:right="0" w:hanging="0"/>
        <w:jc w:val="left"/>
        <w:rPr/>
      </w:pPr>
      <w:r>
        <w:rPr/>
      </w:r>
    </w:p>
    <w:p>
      <w:pPr>
        <w:pStyle w:val="TextBody"/>
        <w:widowControl/>
        <w:bidi w:val="0"/>
        <w:ind w:left="0" w:right="0" w:hanging="0"/>
        <w:jc w:val="left"/>
        <w:rPr>
          <w:rFonts w:ascii="Arial;Helvetica;sans-serif" w:hAnsi="Arial;Helvetica;sans-serif"/>
          <w:b/>
          <w:b/>
          <w:i w:val="false"/>
          <w:i w:val="false"/>
          <w:caps w:val="false"/>
          <w:smallCaps w:val="false"/>
          <w:color w:val="222222"/>
          <w:spacing w:val="0"/>
          <w:sz w:val="24"/>
          <w:u w:val="single"/>
        </w:rPr>
      </w:pPr>
      <w:r>
        <w:rPr>
          <w:rFonts w:ascii="Arial;Helvetica;sans-serif" w:hAnsi="Arial;Helvetica;sans-serif"/>
          <w:b/>
          <w:i w:val="false"/>
          <w:caps w:val="false"/>
          <w:smallCaps w:val="false"/>
          <w:color w:val="222222"/>
          <w:spacing w:val="0"/>
          <w:sz w:val="24"/>
          <w:u w:val="single"/>
        </w:rPr>
        <w:t>If all matters raised by attendees relate to items on the Agenda, then it is open to the Chairman to permit open discussion during the formal meeting.</w:t>
      </w:r>
    </w:p>
    <w:p>
      <w:pPr>
        <w:pStyle w:val="TextBody"/>
        <w:widowControl/>
        <w:bidi w:val="0"/>
        <w:ind w:left="0" w:right="0" w:hanging="0"/>
        <w:jc w:val="left"/>
        <w:rPr/>
      </w:pPr>
      <w:r>
        <w:rPr>
          <w:rFonts w:ascii="Arial;Helvetica;sans-serif" w:hAnsi="Arial;Helvetica;sans-serif"/>
          <w:b/>
          <w:i w:val="false"/>
          <w:caps w:val="false"/>
          <w:smallCaps w:val="false"/>
          <w:color w:val="222222"/>
          <w:spacing w:val="0"/>
          <w:sz w:val="32"/>
        </w:rPr>
        <w:t>AGENDA</w:t>
      </w:r>
    </w:p>
    <w:p>
      <w:pPr>
        <w:pStyle w:val="TextBody"/>
        <w:widowControl/>
        <w:bidi w:val="0"/>
        <w:ind w:left="0" w:right="0" w:hanging="0"/>
        <w:jc w:val="left"/>
        <w:rPr>
          <w:sz w:val="28"/>
          <w:szCs w:val="28"/>
        </w:rPr>
      </w:pPr>
      <w:r>
        <w:rPr>
          <w:rFonts w:ascii="Arial;Helvetica;sans-serif" w:hAnsi="Arial;Helvetica;sans-serif"/>
          <w:b/>
          <w:bCs/>
          <w:i w:val="false"/>
          <w:caps w:val="false"/>
          <w:smallCaps w:val="false"/>
          <w:color w:val="222222"/>
          <w:spacing w:val="0"/>
          <w:sz w:val="28"/>
          <w:szCs w:val="28"/>
        </w:rPr>
        <w:t xml:space="preserve">1. </w:t>
      </w:r>
      <w:r>
        <w:rPr>
          <w:rFonts w:ascii="Arial;Helvetica;sans-serif" w:hAnsi="Arial;Helvetica;sans-serif"/>
          <w:b w:val="false"/>
          <w:i w:val="false"/>
          <w:caps w:val="false"/>
          <w:smallCaps w:val="false"/>
          <w:color w:val="222222"/>
          <w:spacing w:val="0"/>
          <w:sz w:val="28"/>
          <w:szCs w:val="28"/>
        </w:rPr>
        <w:t>Apologies for absence</w:t>
      </w:r>
    </w:p>
    <w:p>
      <w:pPr>
        <w:pStyle w:val="TextBody"/>
        <w:widowControl/>
        <w:bidi w:val="0"/>
        <w:ind w:left="0" w:right="0" w:hanging="0"/>
        <w:jc w:val="left"/>
        <w:rPr>
          <w:sz w:val="28"/>
          <w:szCs w:val="28"/>
        </w:rPr>
      </w:pPr>
      <w:r>
        <w:rPr>
          <w:rFonts w:ascii="Arial;Helvetica;sans-serif" w:hAnsi="Arial;Helvetica;sans-serif"/>
          <w:b/>
          <w:bCs/>
          <w:i w:val="false"/>
          <w:caps w:val="false"/>
          <w:smallCaps w:val="false"/>
          <w:color w:val="222222"/>
          <w:spacing w:val="0"/>
          <w:sz w:val="28"/>
          <w:szCs w:val="28"/>
        </w:rPr>
        <w:t>2.</w:t>
      </w:r>
      <w:r>
        <w:rPr>
          <w:rFonts w:ascii="Arial;Helvetica;sans-serif" w:hAnsi="Arial;Helvetica;sans-serif"/>
          <w:b w:val="false"/>
          <w:i w:val="false"/>
          <w:caps w:val="false"/>
          <w:smallCaps w:val="false"/>
          <w:color w:val="222222"/>
          <w:spacing w:val="0"/>
          <w:sz w:val="28"/>
          <w:szCs w:val="28"/>
        </w:rPr>
        <w:t xml:space="preserve"> Balance at bank</w:t>
      </w:r>
    </w:p>
    <w:p>
      <w:pPr>
        <w:pStyle w:val="TextBody"/>
        <w:widowControl/>
        <w:bidi w:val="0"/>
        <w:ind w:left="0" w:right="0" w:hanging="0"/>
        <w:jc w:val="left"/>
        <w:rPr>
          <w:sz w:val="28"/>
          <w:szCs w:val="28"/>
        </w:rPr>
      </w:pPr>
      <w:r>
        <w:rPr>
          <w:rFonts w:ascii="Arial;Helvetica;sans-serif" w:hAnsi="Arial;Helvetica;sans-serif"/>
          <w:b/>
          <w:bCs/>
          <w:i w:val="false"/>
          <w:caps w:val="false"/>
          <w:smallCaps w:val="false"/>
          <w:color w:val="222222"/>
          <w:spacing w:val="0"/>
          <w:sz w:val="28"/>
          <w:szCs w:val="28"/>
        </w:rPr>
        <w:t>3</w:t>
      </w:r>
      <w:r>
        <w:rPr>
          <w:rFonts w:ascii="Arial;Helvetica;sans-serif" w:hAnsi="Arial;Helvetica;sans-serif"/>
          <w:b w:val="false"/>
          <w:i w:val="false"/>
          <w:caps w:val="false"/>
          <w:smallCaps w:val="false"/>
          <w:color w:val="222222"/>
          <w:spacing w:val="0"/>
          <w:sz w:val="28"/>
          <w:szCs w:val="28"/>
        </w:rPr>
        <w:t>. To approve the Financial Regulations for this small authority</w:t>
      </w:r>
    </w:p>
    <w:p>
      <w:pPr>
        <w:pStyle w:val="TextBody"/>
        <w:widowControl/>
        <w:bidi w:val="0"/>
        <w:ind w:left="0" w:right="0" w:hanging="0"/>
        <w:jc w:val="left"/>
        <w:rPr>
          <w:sz w:val="28"/>
          <w:szCs w:val="28"/>
        </w:rPr>
      </w:pPr>
      <w:r>
        <w:rPr>
          <w:rFonts w:ascii="Arial;Helvetica;sans-serif" w:hAnsi="Arial;Helvetica;sans-serif"/>
          <w:b/>
          <w:bCs/>
          <w:i w:val="false"/>
          <w:caps w:val="false"/>
          <w:smallCaps w:val="false"/>
          <w:color w:val="222222"/>
          <w:spacing w:val="0"/>
          <w:sz w:val="28"/>
          <w:szCs w:val="28"/>
        </w:rPr>
        <w:t xml:space="preserve">4. </w:t>
      </w:r>
      <w:r>
        <w:rPr>
          <w:rFonts w:ascii="Arial;Helvetica;sans-serif" w:hAnsi="Arial;Helvetica;sans-serif"/>
          <w:b w:val="false"/>
          <w:i w:val="false"/>
          <w:caps w:val="false"/>
          <w:smallCaps w:val="false"/>
          <w:color w:val="222222"/>
          <w:spacing w:val="0"/>
          <w:sz w:val="28"/>
          <w:szCs w:val="28"/>
        </w:rPr>
        <w:t>To approve the Risk Assessment for this small authority</w:t>
      </w:r>
    </w:p>
    <w:p>
      <w:pPr>
        <w:pStyle w:val="TextBody"/>
        <w:widowControl/>
        <w:bidi w:val="0"/>
        <w:ind w:left="0" w:right="0" w:hanging="0"/>
        <w:jc w:val="left"/>
        <w:rPr>
          <w:sz w:val="28"/>
          <w:szCs w:val="28"/>
        </w:rPr>
      </w:pPr>
      <w:r>
        <w:rPr>
          <w:rFonts w:ascii="Arial;Helvetica;sans-serif" w:hAnsi="Arial;Helvetica;sans-serif"/>
          <w:b/>
          <w:bCs/>
          <w:i w:val="false"/>
          <w:caps w:val="false"/>
          <w:smallCaps w:val="false"/>
          <w:color w:val="222222"/>
          <w:spacing w:val="0"/>
          <w:sz w:val="28"/>
          <w:szCs w:val="28"/>
        </w:rPr>
        <w:t>5.</w:t>
      </w:r>
      <w:r>
        <w:rPr>
          <w:rFonts w:ascii="Arial;Helvetica;sans-serif" w:hAnsi="Arial;Helvetica;sans-serif"/>
          <w:b w:val="false"/>
          <w:i w:val="false"/>
          <w:caps w:val="false"/>
          <w:smallCaps w:val="false"/>
          <w:color w:val="222222"/>
          <w:spacing w:val="0"/>
          <w:sz w:val="28"/>
          <w:szCs w:val="28"/>
        </w:rPr>
        <w:t xml:space="preserve"> To determine whether to submit comments to the Catesby Estates Public Consultation on its proposed application for planning permission to build 150 dwellings on land east of the GCC Highways Depot on the Evenlode Road OR to wait until the formal planning application is registered and submit objections then.</w:t>
      </w:r>
    </w:p>
    <w:p>
      <w:pPr>
        <w:pStyle w:val="TextBody"/>
        <w:widowControl/>
        <w:bidi w:val="0"/>
        <w:ind w:left="0" w:right="0" w:hanging="0"/>
        <w:jc w:val="left"/>
        <w:rPr>
          <w:sz w:val="28"/>
          <w:szCs w:val="28"/>
        </w:rPr>
      </w:pPr>
      <w:r>
        <w:rPr>
          <w:rFonts w:ascii="Arial;Helvetica;sans-serif" w:hAnsi="Arial;Helvetica;sans-serif"/>
          <w:b/>
          <w:bCs/>
          <w:i w:val="false"/>
          <w:caps w:val="false"/>
          <w:smallCaps w:val="false"/>
          <w:color w:val="222222"/>
          <w:spacing w:val="0"/>
          <w:sz w:val="28"/>
          <w:szCs w:val="28"/>
        </w:rPr>
        <w:t>6.</w:t>
      </w:r>
      <w:r>
        <w:rPr>
          <w:rFonts w:ascii="Arial;Helvetica;sans-serif" w:hAnsi="Arial;Helvetica;sans-serif"/>
          <w:b w:val="false"/>
          <w:i w:val="false"/>
          <w:caps w:val="false"/>
          <w:smallCaps w:val="false"/>
          <w:color w:val="222222"/>
          <w:spacing w:val="0"/>
          <w:sz w:val="28"/>
          <w:szCs w:val="28"/>
        </w:rPr>
        <w:t xml:space="preserve"> To consider whether to seek independent specialist planning advice on how to object to planning near our village in the light of the reformed NPPF and its development presumptions, OR whether to join with the position of the Moreton Against Over Development group. Are our concerns the same?</w:t>
      </w:r>
    </w:p>
    <w:p>
      <w:pPr>
        <w:pStyle w:val="TextBody"/>
        <w:widowControl/>
        <w:bidi w:val="0"/>
        <w:ind w:left="0" w:right="0" w:hanging="0"/>
        <w:jc w:val="left"/>
        <w:rPr>
          <w:sz w:val="28"/>
          <w:szCs w:val="28"/>
        </w:rPr>
      </w:pPr>
      <w:r>
        <w:rPr>
          <w:rFonts w:ascii="Arial;Helvetica;sans-serif" w:hAnsi="Arial;Helvetica;sans-serif"/>
          <w:b/>
          <w:bCs/>
          <w:i w:val="false"/>
          <w:caps w:val="false"/>
          <w:smallCaps w:val="false"/>
          <w:color w:val="222222"/>
          <w:spacing w:val="0"/>
          <w:sz w:val="28"/>
          <w:szCs w:val="28"/>
        </w:rPr>
        <w:t>7</w:t>
      </w:r>
      <w:r>
        <w:rPr>
          <w:rFonts w:ascii="Arial;Helvetica;sans-serif" w:hAnsi="Arial;Helvetica;sans-serif"/>
          <w:b w:val="false"/>
          <w:i w:val="false"/>
          <w:caps w:val="false"/>
          <w:smallCaps w:val="false"/>
          <w:color w:val="222222"/>
          <w:spacing w:val="0"/>
          <w:sz w:val="28"/>
          <w:szCs w:val="28"/>
        </w:rPr>
        <w:t>. A.O.B.</w:t>
      </w:r>
    </w:p>
    <w:p>
      <w:pPr>
        <w:pStyle w:val="TextBody"/>
        <w:widowControl/>
        <w:bidi w:val="0"/>
        <w:ind w:left="0" w:right="0" w:hanging="0"/>
        <w:jc w:val="left"/>
        <w:rPr>
          <w:sz w:val="28"/>
          <w:szCs w:val="28"/>
        </w:rPr>
      </w:pPr>
      <w:r>
        <w:rPr>
          <w:sz w:val="28"/>
          <w:szCs w:val="28"/>
        </w:rPr>
      </w:r>
    </w:p>
    <w:p>
      <w:pPr>
        <w:pStyle w:val="TextBody"/>
        <w:widowControl/>
        <w:bidi w:val="0"/>
        <w:ind w:left="0" w:right="0" w:hanging="0"/>
        <w:jc w:val="left"/>
        <w:rPr>
          <w:sz w:val="28"/>
          <w:szCs w:val="28"/>
        </w:rPr>
      </w:pPr>
      <w:r>
        <w:rPr>
          <w:sz w:val="28"/>
          <w:szCs w:val="28"/>
        </w:rPr>
      </w:r>
    </w:p>
    <w:p>
      <w:pPr>
        <w:pStyle w:val="TextBody"/>
        <w:widowControl/>
        <w:bidi w:val="0"/>
        <w:spacing w:before="0" w:after="140"/>
        <w:ind w:left="0" w:right="0" w:hanging="0"/>
        <w:jc w:val="left"/>
        <w:rPr>
          <w:sz w:val="28"/>
          <w:szCs w:val="28"/>
        </w:rPr>
      </w:pPr>
      <w:r>
        <w:rPr>
          <w:sz w:val="28"/>
          <w:szCs w:val="28"/>
        </w:rPr>
        <w:t xml:space="preserve">Jan Lesser, Clerk to Evenlode PC </w:t>
      </w:r>
      <w:r>
        <w:rPr>
          <w:sz w:val="28"/>
          <w:szCs w:val="28"/>
        </w:rPr>
        <w:t>22/08/2025</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altName w:val="Helvetic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1</Pages>
  <Words>238</Words>
  <Characters>1137</Characters>
  <CharactersWithSpaces>1362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2025-08-22T11:26:28Z</dcterms:created>
  <dc:creator/>
  <dc:description/>
  <dc:language>en-GB</dc:language>
  <cp:lastModifiedBy/>
  <cp:lastPrinted>2025-08-22T13:55:10Z</cp:lastPrinted>
  <dcterms:modified xsi:type="dcterms:W3CDTF">2025-08-22T13:57:16Z</dcterms:modified>
  <cp:revision>1</cp:revision>
  <dc:subject/>
  <dc:title/>
</cp:coreProperties>
</file>